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AB" w:rsidRPr="006145BF" w:rsidRDefault="004563AB" w:rsidP="004563AB">
      <w:pPr>
        <w:rPr>
          <w:u w:val="single"/>
        </w:rPr>
      </w:pPr>
      <w:r>
        <w:t xml:space="preserve">          </w:t>
      </w:r>
      <w:r w:rsidR="008E6C79">
        <w:t xml:space="preserve">          </w:t>
      </w:r>
      <w:r>
        <w:t xml:space="preserve">  </w:t>
      </w:r>
      <w:r w:rsidRPr="00316706">
        <w:rPr>
          <w:b/>
          <w:noProof/>
        </w:rPr>
        <w:drawing>
          <wp:inline distT="0" distB="0" distL="0" distR="0" wp14:anchorId="521ADA3E" wp14:editId="6B336B91">
            <wp:extent cx="504825" cy="62865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5BF">
        <w:t xml:space="preserve">                                                                         </w:t>
      </w:r>
      <w:r w:rsidR="006145BF" w:rsidRPr="006145BF">
        <w:rPr>
          <w:u w:val="single"/>
        </w:rPr>
        <w:t>NACRT</w:t>
      </w:r>
    </w:p>
    <w:p w:rsidR="004563AB" w:rsidRDefault="004563AB" w:rsidP="004563AB">
      <w:r>
        <w:rPr>
          <w:b/>
        </w:rPr>
        <w:t xml:space="preserve">       </w:t>
      </w:r>
      <w:r w:rsidRPr="00316706">
        <w:rPr>
          <w:b/>
        </w:rPr>
        <w:t>REPUBLIKA HRVATSKA</w:t>
      </w:r>
    </w:p>
    <w:p w:rsidR="004563AB" w:rsidRDefault="004563AB" w:rsidP="004563AB">
      <w:r>
        <w:rPr>
          <w:b/>
        </w:rPr>
        <w:t xml:space="preserve">         </w:t>
      </w:r>
      <w:r w:rsidRPr="00316706">
        <w:rPr>
          <w:b/>
        </w:rPr>
        <w:t>ISTARSKA ŽUPANIJA</w:t>
      </w:r>
    </w:p>
    <w:p w:rsidR="004563AB" w:rsidRDefault="004563AB" w:rsidP="004563AB">
      <w:pPr>
        <w:rPr>
          <w:b/>
        </w:rPr>
      </w:pPr>
      <w:r>
        <w:rPr>
          <w:b/>
        </w:rPr>
        <w:t xml:space="preserve">     </w:t>
      </w:r>
      <w:r w:rsidRPr="00316706">
        <w:rPr>
          <w:b/>
        </w:rPr>
        <w:t xml:space="preserve">GRAD POREČ - PARENZO </w:t>
      </w:r>
    </w:p>
    <w:p w:rsidR="004563AB" w:rsidRDefault="004563AB" w:rsidP="004563AB">
      <w:pPr>
        <w:rPr>
          <w:b/>
        </w:rPr>
      </w:pPr>
      <w:r>
        <w:rPr>
          <w:b/>
        </w:rPr>
        <w:t xml:space="preserve">  </w:t>
      </w:r>
      <w:r w:rsidRPr="00316706">
        <w:rPr>
          <w:b/>
        </w:rPr>
        <w:t xml:space="preserve">CITTÀ DI POREČ </w:t>
      </w:r>
      <w:r>
        <w:rPr>
          <w:b/>
        </w:rPr>
        <w:t>–</w:t>
      </w:r>
      <w:r w:rsidRPr="00316706">
        <w:rPr>
          <w:b/>
        </w:rPr>
        <w:t xml:space="preserve"> PARENZO</w:t>
      </w:r>
    </w:p>
    <w:p w:rsidR="004563AB" w:rsidRDefault="004563AB" w:rsidP="004563AB">
      <w:pPr>
        <w:rPr>
          <w:b/>
        </w:rPr>
      </w:pPr>
      <w:r>
        <w:rPr>
          <w:b/>
        </w:rPr>
        <w:t xml:space="preserve">               Gradsko vijeće</w:t>
      </w:r>
    </w:p>
    <w:p w:rsidR="004563AB" w:rsidRDefault="004563AB" w:rsidP="004563AB">
      <w:pPr>
        <w:rPr>
          <w:b/>
        </w:rPr>
      </w:pPr>
      <w:r>
        <w:rPr>
          <w:b/>
        </w:rPr>
        <w:t>KLASA:</w:t>
      </w:r>
    </w:p>
    <w:p w:rsidR="004563AB" w:rsidRDefault="004563AB" w:rsidP="004563AB">
      <w:pPr>
        <w:rPr>
          <w:b/>
        </w:rPr>
      </w:pPr>
      <w:r>
        <w:rPr>
          <w:b/>
        </w:rPr>
        <w:t>URBROJ:</w:t>
      </w:r>
      <w:bookmarkStart w:id="0" w:name="_GoBack"/>
      <w:bookmarkEnd w:id="0"/>
    </w:p>
    <w:p w:rsidR="004563AB" w:rsidRDefault="004563AB" w:rsidP="004563AB">
      <w:pPr>
        <w:rPr>
          <w:b/>
        </w:rPr>
      </w:pPr>
      <w:r>
        <w:rPr>
          <w:b/>
        </w:rPr>
        <w:t>Poreč-</w:t>
      </w:r>
      <w:proofErr w:type="spellStart"/>
      <w:r>
        <w:rPr>
          <w:b/>
        </w:rPr>
        <w:t>Parenzo</w:t>
      </w:r>
      <w:proofErr w:type="spellEnd"/>
      <w:r>
        <w:rPr>
          <w:b/>
        </w:rPr>
        <w:t>,          2018.</w:t>
      </w:r>
    </w:p>
    <w:p w:rsidR="004563AB" w:rsidRPr="00316706" w:rsidRDefault="004563AB" w:rsidP="004563AB">
      <w:pPr>
        <w:rPr>
          <w:b/>
        </w:rPr>
      </w:pPr>
    </w:p>
    <w:p w:rsidR="004563AB" w:rsidRPr="00F61BAA" w:rsidRDefault="00644095" w:rsidP="004563AB">
      <w:pPr>
        <w:jc w:val="both"/>
        <w:rPr>
          <w:bCs/>
        </w:rPr>
      </w:pPr>
      <w:r>
        <w:t xml:space="preserve">                    </w:t>
      </w:r>
      <w:r w:rsidR="004563AB" w:rsidRPr="00F61BAA">
        <w:t xml:space="preserve">Na temelju članka 33. Zakona o izmjenama i dopunama Zakona o lokalnoj i područnoj (regionalnoj) samoupravi ("Narodne novine", broj </w:t>
      </w:r>
      <w:r w:rsidR="00B81157">
        <w:t>123</w:t>
      </w:r>
      <w:r w:rsidR="004563AB" w:rsidRPr="00F61BAA">
        <w:t xml:space="preserve">/17) i članka 41. Statuta Grada Poreča </w:t>
      </w:r>
      <w:proofErr w:type="spellStart"/>
      <w:r w:rsidR="004563AB" w:rsidRPr="00F61BAA">
        <w:t>Parenzo</w:t>
      </w:r>
      <w:proofErr w:type="spellEnd"/>
      <w:r w:rsidR="004563AB" w:rsidRPr="00F61BAA">
        <w:t xml:space="preserve"> ("Službeni glasnik Grada Poreča-</w:t>
      </w:r>
      <w:proofErr w:type="spellStart"/>
      <w:r w:rsidR="004563AB" w:rsidRPr="00F61BAA">
        <w:t>Parenzo</w:t>
      </w:r>
      <w:proofErr w:type="spellEnd"/>
      <w:r w:rsidR="004563AB" w:rsidRPr="00F61BAA">
        <w:t xml:space="preserve">" 02/2013),  Gradsko vijeće Grada Poreča </w:t>
      </w:r>
      <w:proofErr w:type="spellStart"/>
      <w:r w:rsidR="004563AB" w:rsidRPr="00F61BAA">
        <w:t>Parenzo</w:t>
      </w:r>
      <w:proofErr w:type="spellEnd"/>
      <w:r w:rsidR="004563AB" w:rsidRPr="00F61BAA">
        <w:t xml:space="preserve"> na sjednici održanoj              2018. godine donijelo je </w:t>
      </w:r>
    </w:p>
    <w:p w:rsidR="004563AB" w:rsidRPr="00F61BAA" w:rsidRDefault="004563AB" w:rsidP="004563AB">
      <w:pPr>
        <w:jc w:val="center"/>
        <w:rPr>
          <w:u w:val="single"/>
        </w:rPr>
      </w:pPr>
    </w:p>
    <w:p w:rsidR="004563AB" w:rsidRPr="00F61BAA" w:rsidRDefault="004563AB" w:rsidP="004563AB">
      <w:pPr>
        <w:jc w:val="center"/>
        <w:rPr>
          <w:b/>
        </w:rPr>
      </w:pPr>
      <w:r w:rsidRPr="00F61BAA">
        <w:rPr>
          <w:b/>
        </w:rPr>
        <w:t>STATUTARNU ODLUKU</w:t>
      </w:r>
      <w:r w:rsidR="008215D8" w:rsidRPr="00F61BAA">
        <w:rPr>
          <w:b/>
        </w:rPr>
        <w:t xml:space="preserve"> O</w:t>
      </w:r>
      <w:r w:rsidRPr="00F61BAA">
        <w:rPr>
          <w:b/>
        </w:rPr>
        <w:t xml:space="preserve"> IZMJENAMA I DOPUNAMA </w:t>
      </w:r>
    </w:p>
    <w:p w:rsidR="004563AB" w:rsidRPr="00F61BAA" w:rsidRDefault="004563AB" w:rsidP="004563AB">
      <w:pPr>
        <w:jc w:val="center"/>
        <w:rPr>
          <w:b/>
        </w:rPr>
      </w:pPr>
      <w:r w:rsidRPr="00F61BAA">
        <w:rPr>
          <w:b/>
        </w:rPr>
        <w:t xml:space="preserve">S T A T U TA G R A D A P O R E Č A – PARENZO </w:t>
      </w:r>
    </w:p>
    <w:p w:rsidR="008D712F" w:rsidRDefault="008D712F" w:rsidP="004563AB">
      <w:pPr>
        <w:jc w:val="center"/>
        <w:rPr>
          <w:b/>
        </w:rPr>
      </w:pPr>
    </w:p>
    <w:p w:rsidR="004563AB" w:rsidRPr="003D04C9" w:rsidRDefault="008D712F" w:rsidP="004563AB">
      <w:pPr>
        <w:jc w:val="center"/>
        <w:rPr>
          <w:b/>
        </w:rPr>
      </w:pPr>
      <w:r>
        <w:rPr>
          <w:b/>
        </w:rPr>
        <w:t>Članak 1.</w:t>
      </w:r>
    </w:p>
    <w:p w:rsidR="003028C2" w:rsidRDefault="00F713B0" w:rsidP="004563AB">
      <w:pPr>
        <w:jc w:val="both"/>
      </w:pPr>
      <w:r>
        <w:tab/>
      </w:r>
      <w:r w:rsidR="00316706">
        <w:t xml:space="preserve">       </w:t>
      </w:r>
      <w:r w:rsidR="008D712F">
        <w:t>U Statutu Grada Poreča-</w:t>
      </w:r>
      <w:proofErr w:type="spellStart"/>
      <w:r w:rsidR="008D712F">
        <w:t>Parenzo</w:t>
      </w:r>
      <w:proofErr w:type="spellEnd"/>
      <w:r w:rsidR="008D712F">
        <w:t xml:space="preserve"> </w:t>
      </w:r>
      <w:r w:rsidR="008D712F" w:rsidRPr="008D712F">
        <w:t>("Službeni glasnik Grada Poreča-</w:t>
      </w:r>
      <w:proofErr w:type="spellStart"/>
      <w:r w:rsidR="008D712F" w:rsidRPr="008D712F">
        <w:t>Parenzo</w:t>
      </w:r>
      <w:proofErr w:type="spellEnd"/>
      <w:r w:rsidR="008D712F" w:rsidRPr="008D712F">
        <w:t>" 02/2013)</w:t>
      </w:r>
      <w:r w:rsidR="003028C2">
        <w:t xml:space="preserve"> u članku 1. dodaje se novi stavak 2. koji gasi:   </w:t>
      </w:r>
    </w:p>
    <w:p w:rsidR="003028C2" w:rsidRPr="00B81157" w:rsidRDefault="003028C2" w:rsidP="004563AB">
      <w:pPr>
        <w:jc w:val="both"/>
        <w:rPr>
          <w:i/>
        </w:rPr>
      </w:pPr>
      <w:r>
        <w:t xml:space="preserve">                  </w:t>
      </w:r>
      <w:r w:rsidRPr="00B81157">
        <w:rPr>
          <w:i/>
        </w:rPr>
        <w:t>„Izrazi u ovom Statutu koji imaju rodno značenje odnose se jednako na muški i ženski rod.“</w:t>
      </w:r>
    </w:p>
    <w:p w:rsidR="003028C2" w:rsidRPr="00237086" w:rsidRDefault="003028C2" w:rsidP="00237086">
      <w:pPr>
        <w:jc w:val="center"/>
        <w:rPr>
          <w:b/>
          <w:color w:val="000000" w:themeColor="text1"/>
        </w:rPr>
      </w:pPr>
      <w:r w:rsidRPr="00E04E26">
        <w:rPr>
          <w:b/>
          <w:color w:val="000000" w:themeColor="text1"/>
        </w:rPr>
        <w:t>Članak 2.</w:t>
      </w:r>
    </w:p>
    <w:p w:rsidR="008D712F" w:rsidRDefault="008D712F" w:rsidP="004563AB">
      <w:pPr>
        <w:jc w:val="both"/>
      </w:pPr>
      <w:r>
        <w:t xml:space="preserve"> u članku 2. stavku 3.: </w:t>
      </w:r>
    </w:p>
    <w:p w:rsidR="00F85473" w:rsidRDefault="008D712F" w:rsidP="004563AB">
      <w:pPr>
        <w:jc w:val="both"/>
        <w:rPr>
          <w:bCs/>
          <w:u w:val="single"/>
        </w:rPr>
      </w:pPr>
      <w:r>
        <w:t>-riječi</w:t>
      </w:r>
      <w:r w:rsidR="00F85473">
        <w:t xml:space="preserve"> </w:t>
      </w:r>
      <w:r w:rsidRPr="00F85473">
        <w:rPr>
          <w:i/>
        </w:rPr>
        <w:t xml:space="preserve">„ </w:t>
      </w:r>
      <w:proofErr w:type="spellStart"/>
      <w:r w:rsidRPr="00F85473">
        <w:rPr>
          <w:bCs/>
          <w:i/>
        </w:rPr>
        <w:t>Jakići</w:t>
      </w:r>
      <w:proofErr w:type="spellEnd"/>
      <w:r w:rsidRPr="00F85473">
        <w:rPr>
          <w:bCs/>
          <w:i/>
        </w:rPr>
        <w:t xml:space="preserve"> Gornji – </w:t>
      </w:r>
      <w:proofErr w:type="spellStart"/>
      <w:r w:rsidRPr="00F85473">
        <w:rPr>
          <w:bCs/>
          <w:i/>
        </w:rPr>
        <w:t>Iachic</w:t>
      </w:r>
      <w:proofErr w:type="spellEnd"/>
      <w:r w:rsidRPr="00F85473">
        <w:rPr>
          <w:bCs/>
          <w:i/>
        </w:rPr>
        <w:t>“</w:t>
      </w:r>
      <w:r w:rsidRPr="00F85473">
        <w:rPr>
          <w:bCs/>
        </w:rPr>
        <w:t xml:space="preserve"> zamjenjuju se riječima </w:t>
      </w:r>
      <w:r w:rsidR="00F85473">
        <w:rPr>
          <w:bCs/>
        </w:rPr>
        <w:t>„</w:t>
      </w:r>
      <w:proofErr w:type="spellStart"/>
      <w:r w:rsidRPr="00F85473">
        <w:rPr>
          <w:bCs/>
          <w:i/>
        </w:rPr>
        <w:t>Jakići</w:t>
      </w:r>
      <w:proofErr w:type="spellEnd"/>
      <w:r w:rsidRPr="00F85473">
        <w:rPr>
          <w:bCs/>
          <w:i/>
        </w:rPr>
        <w:t xml:space="preserve"> </w:t>
      </w:r>
      <w:proofErr w:type="spellStart"/>
      <w:r w:rsidRPr="00F85473">
        <w:rPr>
          <w:bCs/>
          <w:i/>
        </w:rPr>
        <w:t>Gorinji</w:t>
      </w:r>
      <w:proofErr w:type="spellEnd"/>
      <w:r w:rsidRPr="00F85473">
        <w:rPr>
          <w:bCs/>
          <w:i/>
        </w:rPr>
        <w:t xml:space="preserve"> </w:t>
      </w:r>
      <w:r w:rsidR="00F85473">
        <w:rPr>
          <w:bCs/>
          <w:i/>
        </w:rPr>
        <w:t>–</w:t>
      </w:r>
      <w:r w:rsidRPr="00F85473">
        <w:rPr>
          <w:bCs/>
          <w:i/>
        </w:rPr>
        <w:t xml:space="preserve"> </w:t>
      </w:r>
      <w:proofErr w:type="spellStart"/>
      <w:r w:rsidRPr="00F85473">
        <w:rPr>
          <w:bCs/>
          <w:i/>
        </w:rPr>
        <w:t>Iachici</w:t>
      </w:r>
      <w:proofErr w:type="spellEnd"/>
      <w:r w:rsidR="00F85473">
        <w:rPr>
          <w:bCs/>
          <w:i/>
        </w:rPr>
        <w:t>“</w:t>
      </w:r>
      <w:r w:rsidRPr="00F85473">
        <w:rPr>
          <w:bCs/>
        </w:rPr>
        <w:t>,</w:t>
      </w:r>
    </w:p>
    <w:p w:rsidR="00F85473" w:rsidRPr="00F85473" w:rsidRDefault="00F85473" w:rsidP="004563AB">
      <w:pPr>
        <w:jc w:val="both"/>
      </w:pPr>
      <w:r w:rsidRPr="00F85473">
        <w:rPr>
          <w:bCs/>
        </w:rPr>
        <w:t xml:space="preserve">-riječi </w:t>
      </w:r>
      <w:r w:rsidRPr="00F85473">
        <w:rPr>
          <w:bCs/>
          <w:i/>
        </w:rPr>
        <w:t>„</w:t>
      </w:r>
      <w:r w:rsidR="008D712F" w:rsidRPr="00F85473">
        <w:rPr>
          <w:bCs/>
          <w:i/>
        </w:rPr>
        <w:t xml:space="preserve"> </w:t>
      </w:r>
      <w:proofErr w:type="spellStart"/>
      <w:r w:rsidR="008D712F" w:rsidRPr="00F85473">
        <w:rPr>
          <w:bCs/>
          <w:i/>
        </w:rPr>
        <w:t>Jurići</w:t>
      </w:r>
      <w:proofErr w:type="spellEnd"/>
      <w:r w:rsidR="008D712F" w:rsidRPr="00F85473">
        <w:rPr>
          <w:bCs/>
          <w:i/>
        </w:rPr>
        <w:t xml:space="preserve"> </w:t>
      </w:r>
      <w:r w:rsidRPr="00F85473">
        <w:rPr>
          <w:bCs/>
          <w:i/>
        </w:rPr>
        <w:t>–</w:t>
      </w:r>
      <w:r w:rsidR="008D712F" w:rsidRPr="00F85473">
        <w:rPr>
          <w:bCs/>
          <w:i/>
        </w:rPr>
        <w:t xml:space="preserve"> Jurici</w:t>
      </w:r>
      <w:r w:rsidRPr="00F85473">
        <w:rPr>
          <w:bCs/>
          <w:i/>
        </w:rPr>
        <w:t>“</w:t>
      </w:r>
      <w:r w:rsidR="008D712F" w:rsidRPr="00F85473">
        <w:rPr>
          <w:bCs/>
        </w:rPr>
        <w:t>,</w:t>
      </w:r>
      <w:r w:rsidRPr="00F85473">
        <w:rPr>
          <w:bCs/>
        </w:rPr>
        <w:t xml:space="preserve"> zamjenjuju se riječima</w:t>
      </w:r>
      <w:r w:rsidR="008D712F" w:rsidRPr="00F85473">
        <w:t xml:space="preserve"> </w:t>
      </w:r>
      <w:r>
        <w:t>„</w:t>
      </w:r>
      <w:proofErr w:type="spellStart"/>
      <w:r w:rsidRPr="00F85473">
        <w:rPr>
          <w:bCs/>
          <w:i/>
        </w:rPr>
        <w:t>Jurići</w:t>
      </w:r>
      <w:proofErr w:type="spellEnd"/>
      <w:r w:rsidRPr="00F85473">
        <w:rPr>
          <w:bCs/>
          <w:i/>
        </w:rPr>
        <w:t xml:space="preserve"> </w:t>
      </w:r>
      <w:r>
        <w:rPr>
          <w:bCs/>
          <w:i/>
        </w:rPr>
        <w:t>–</w:t>
      </w:r>
      <w:r w:rsidRPr="00F85473">
        <w:rPr>
          <w:bCs/>
          <w:i/>
        </w:rPr>
        <w:t xml:space="preserve"> </w:t>
      </w:r>
      <w:proofErr w:type="spellStart"/>
      <w:r w:rsidRPr="00F85473">
        <w:rPr>
          <w:bCs/>
          <w:i/>
        </w:rPr>
        <w:t>Iurici</w:t>
      </w:r>
      <w:proofErr w:type="spellEnd"/>
      <w:r>
        <w:rPr>
          <w:bCs/>
          <w:i/>
        </w:rPr>
        <w:t xml:space="preserve">“ </w:t>
      </w:r>
      <w:r w:rsidRPr="00F85473">
        <w:rPr>
          <w:bCs/>
        </w:rPr>
        <w:t>i</w:t>
      </w:r>
    </w:p>
    <w:p w:rsidR="004563AB" w:rsidRDefault="00F85473" w:rsidP="004563AB">
      <w:pPr>
        <w:jc w:val="both"/>
      </w:pPr>
      <w:r w:rsidRPr="00F85473">
        <w:t xml:space="preserve">- riječ </w:t>
      </w:r>
      <w:r>
        <w:t>„</w:t>
      </w:r>
      <w:proofErr w:type="spellStart"/>
      <w:r w:rsidR="008D712F" w:rsidRPr="00F85473">
        <w:rPr>
          <w:i/>
        </w:rPr>
        <w:t>Vrvari</w:t>
      </w:r>
      <w:proofErr w:type="spellEnd"/>
      <w:r>
        <w:rPr>
          <w:i/>
        </w:rPr>
        <w:t>“</w:t>
      </w:r>
      <w:r w:rsidRPr="00F85473">
        <w:t xml:space="preserve"> zamjenjuje se riječju </w:t>
      </w:r>
      <w:r>
        <w:t>„</w:t>
      </w:r>
      <w:proofErr w:type="spellStart"/>
      <w:r w:rsidRPr="00F85473">
        <w:t>Varvari</w:t>
      </w:r>
      <w:proofErr w:type="spellEnd"/>
      <w:r>
        <w:t>“</w:t>
      </w:r>
      <w:r w:rsidR="006A0D51">
        <w:t>.</w:t>
      </w:r>
    </w:p>
    <w:p w:rsidR="00453AE9" w:rsidRDefault="00453AE9" w:rsidP="004563AB">
      <w:pPr>
        <w:jc w:val="both"/>
      </w:pPr>
    </w:p>
    <w:p w:rsidR="00453AE9" w:rsidRPr="00B81157" w:rsidRDefault="003028C2" w:rsidP="00B81157">
      <w:pPr>
        <w:jc w:val="center"/>
        <w:rPr>
          <w:b/>
        </w:rPr>
      </w:pPr>
      <w:r w:rsidRPr="00767E3C">
        <w:rPr>
          <w:b/>
        </w:rPr>
        <w:t>Članak 3.</w:t>
      </w:r>
    </w:p>
    <w:p w:rsidR="00767E3C" w:rsidRDefault="006A0D51" w:rsidP="006A0D51">
      <w:pPr>
        <w:rPr>
          <w:i/>
        </w:rPr>
      </w:pPr>
      <w:r>
        <w:rPr>
          <w:b/>
          <w:bCs/>
        </w:rPr>
        <w:t xml:space="preserve">                </w:t>
      </w:r>
      <w:r w:rsidR="00E04E26">
        <w:rPr>
          <w:b/>
          <w:bCs/>
        </w:rPr>
        <w:t xml:space="preserve"> </w:t>
      </w:r>
      <w:r w:rsidR="00E04E26" w:rsidRPr="00E04E26">
        <w:rPr>
          <w:bCs/>
        </w:rPr>
        <w:t>U članku</w:t>
      </w:r>
      <w:r w:rsidR="004563AB" w:rsidRPr="00E04E26">
        <w:rPr>
          <w:bCs/>
        </w:rPr>
        <w:t xml:space="preserve"> 53.</w:t>
      </w:r>
      <w:r w:rsidR="00E04E26" w:rsidRPr="00E04E26">
        <w:rPr>
          <w:bCs/>
        </w:rPr>
        <w:t xml:space="preserve"> točki 5. </w:t>
      </w:r>
      <w:r w:rsidR="00E04E26">
        <w:rPr>
          <w:bCs/>
        </w:rPr>
        <w:t>r</w:t>
      </w:r>
      <w:r w:rsidR="00E04E26" w:rsidRPr="00E04E26">
        <w:rPr>
          <w:bCs/>
        </w:rPr>
        <w:t xml:space="preserve">iječi </w:t>
      </w:r>
      <w:r w:rsidR="00E04E26" w:rsidRPr="00E04E26">
        <w:rPr>
          <w:bCs/>
          <w:i/>
        </w:rPr>
        <w:t>„</w:t>
      </w:r>
      <w:r w:rsidR="00E04E26" w:rsidRPr="00E04E26">
        <w:rPr>
          <w:i/>
        </w:rPr>
        <w:t>te raspolaganju ostalom imovinom“</w:t>
      </w:r>
      <w:r w:rsidR="00E04E26" w:rsidRPr="00E04E26">
        <w:t xml:space="preserve">zamjenjuju se riječima </w:t>
      </w:r>
      <w:r w:rsidR="00E04E26">
        <w:t>„</w:t>
      </w:r>
      <w:r w:rsidR="00E04E26" w:rsidRPr="00E04E26">
        <w:rPr>
          <w:i/>
        </w:rPr>
        <w:t>te drugom  raspolaganju imovinom“</w:t>
      </w:r>
      <w:r>
        <w:rPr>
          <w:i/>
        </w:rPr>
        <w:t>.</w:t>
      </w:r>
      <w:r w:rsidR="00E04E26">
        <w:rPr>
          <w:i/>
        </w:rPr>
        <w:t xml:space="preserve"> </w:t>
      </w:r>
    </w:p>
    <w:p w:rsidR="00237086" w:rsidRDefault="00237086" w:rsidP="006A0D51">
      <w:pPr>
        <w:rPr>
          <w:i/>
        </w:rPr>
      </w:pPr>
    </w:p>
    <w:p w:rsidR="00237086" w:rsidRPr="00B81157" w:rsidRDefault="00B81157" w:rsidP="00B81157">
      <w:pPr>
        <w:jc w:val="center"/>
        <w:rPr>
          <w:color w:val="000000" w:themeColor="text1"/>
        </w:rPr>
      </w:pPr>
      <w:r w:rsidRPr="002613B4">
        <w:rPr>
          <w:b/>
        </w:rPr>
        <w:t>Članak 4.</w:t>
      </w:r>
    </w:p>
    <w:p w:rsidR="00767E3C" w:rsidRPr="00767E3C" w:rsidRDefault="006A0D51" w:rsidP="00767E3C">
      <w:pPr>
        <w:rPr>
          <w:bCs/>
        </w:rPr>
      </w:pPr>
      <w:r>
        <w:rPr>
          <w:bCs/>
        </w:rPr>
        <w:t xml:space="preserve">                  </w:t>
      </w:r>
      <w:r w:rsidR="00767E3C" w:rsidRPr="00767E3C">
        <w:rPr>
          <w:bCs/>
        </w:rPr>
        <w:t>U članku</w:t>
      </w:r>
      <w:r w:rsidR="008215D8" w:rsidRPr="00767E3C">
        <w:rPr>
          <w:bCs/>
        </w:rPr>
        <w:t xml:space="preserve"> 68.</w:t>
      </w:r>
      <w:r w:rsidR="00767E3C" w:rsidRPr="00767E3C">
        <w:rPr>
          <w:bCs/>
        </w:rPr>
        <w:t xml:space="preserve"> stavku 1.:</w:t>
      </w:r>
    </w:p>
    <w:p w:rsidR="00F61BAA" w:rsidRPr="00F61BAA" w:rsidRDefault="00767E3C" w:rsidP="006A0D51">
      <w:pPr>
        <w:rPr>
          <w:i/>
        </w:rPr>
      </w:pPr>
      <w:r w:rsidRPr="00767E3C">
        <w:rPr>
          <w:bCs/>
        </w:rPr>
        <w:t xml:space="preserve">-podstavku 7. riječ </w:t>
      </w:r>
      <w:r w:rsidRPr="00767E3C">
        <w:rPr>
          <w:bCs/>
          <w:i/>
        </w:rPr>
        <w:t>„</w:t>
      </w:r>
      <w:proofErr w:type="spellStart"/>
      <w:r w:rsidRPr="00767E3C">
        <w:rPr>
          <w:bCs/>
          <w:i/>
        </w:rPr>
        <w:t>Vrvari</w:t>
      </w:r>
      <w:proofErr w:type="spellEnd"/>
      <w:r w:rsidRPr="00767E3C">
        <w:rPr>
          <w:bCs/>
          <w:i/>
        </w:rPr>
        <w:t>“</w:t>
      </w:r>
      <w:r w:rsidRPr="00767E3C">
        <w:rPr>
          <w:bCs/>
        </w:rPr>
        <w:t xml:space="preserve"> zamjenjuje se riječju </w:t>
      </w:r>
      <w:r w:rsidRPr="00767E3C">
        <w:rPr>
          <w:bCs/>
          <w:i/>
        </w:rPr>
        <w:t>„</w:t>
      </w:r>
      <w:proofErr w:type="spellStart"/>
      <w:r w:rsidRPr="00767E3C">
        <w:rPr>
          <w:bCs/>
          <w:i/>
        </w:rPr>
        <w:t>Varvari</w:t>
      </w:r>
      <w:proofErr w:type="spellEnd"/>
      <w:r w:rsidRPr="00767E3C">
        <w:rPr>
          <w:bCs/>
          <w:i/>
        </w:rPr>
        <w:t>“</w:t>
      </w:r>
      <w:r>
        <w:rPr>
          <w:bCs/>
          <w:i/>
        </w:rPr>
        <w:t>,</w:t>
      </w:r>
      <w:r w:rsidR="00F61BAA">
        <w:rPr>
          <w:bCs/>
          <w:i/>
        </w:rPr>
        <w:t xml:space="preserve"> </w:t>
      </w:r>
    </w:p>
    <w:p w:rsidR="008215D8" w:rsidRDefault="00F61BAA" w:rsidP="006A0D51">
      <w:r w:rsidRPr="00F61BAA">
        <w:rPr>
          <w:bCs/>
        </w:rPr>
        <w:t>-podst</w:t>
      </w:r>
      <w:r>
        <w:rPr>
          <w:bCs/>
        </w:rPr>
        <w:t xml:space="preserve">avku 10.  </w:t>
      </w:r>
      <w:r>
        <w:t xml:space="preserve">riječi </w:t>
      </w:r>
      <w:r w:rsidRPr="00F85473">
        <w:rPr>
          <w:i/>
        </w:rPr>
        <w:t xml:space="preserve">„ </w:t>
      </w:r>
      <w:proofErr w:type="spellStart"/>
      <w:r w:rsidRPr="00F85473">
        <w:rPr>
          <w:bCs/>
          <w:i/>
        </w:rPr>
        <w:t>Jakići</w:t>
      </w:r>
      <w:proofErr w:type="spellEnd"/>
      <w:r w:rsidRPr="00F85473">
        <w:rPr>
          <w:bCs/>
          <w:i/>
        </w:rPr>
        <w:t xml:space="preserve"> Gornji – </w:t>
      </w:r>
      <w:proofErr w:type="spellStart"/>
      <w:r w:rsidRPr="00F85473">
        <w:rPr>
          <w:bCs/>
          <w:i/>
        </w:rPr>
        <w:t>Iachic</w:t>
      </w:r>
      <w:proofErr w:type="spellEnd"/>
      <w:r w:rsidRPr="00F85473">
        <w:rPr>
          <w:bCs/>
          <w:i/>
        </w:rPr>
        <w:t>“</w:t>
      </w:r>
      <w:r w:rsidRPr="00F85473">
        <w:rPr>
          <w:bCs/>
        </w:rPr>
        <w:t xml:space="preserve"> zamjenjuju se riječima </w:t>
      </w:r>
      <w:r>
        <w:rPr>
          <w:bCs/>
        </w:rPr>
        <w:t>„</w:t>
      </w:r>
      <w:proofErr w:type="spellStart"/>
      <w:r w:rsidRPr="00F85473">
        <w:rPr>
          <w:bCs/>
          <w:i/>
        </w:rPr>
        <w:t>Jakići</w:t>
      </w:r>
      <w:proofErr w:type="spellEnd"/>
      <w:r w:rsidRPr="00F85473">
        <w:rPr>
          <w:bCs/>
          <w:i/>
        </w:rPr>
        <w:t xml:space="preserve"> </w:t>
      </w:r>
      <w:proofErr w:type="spellStart"/>
      <w:r w:rsidRPr="00F85473">
        <w:rPr>
          <w:bCs/>
          <w:i/>
        </w:rPr>
        <w:t>Gorinji</w:t>
      </w:r>
      <w:proofErr w:type="spellEnd"/>
      <w:r w:rsidRPr="00F85473">
        <w:rPr>
          <w:bCs/>
          <w:i/>
        </w:rPr>
        <w:t xml:space="preserve"> </w:t>
      </w:r>
      <w:r>
        <w:rPr>
          <w:bCs/>
          <w:i/>
        </w:rPr>
        <w:t>–</w:t>
      </w:r>
      <w:r w:rsidRPr="00F85473">
        <w:rPr>
          <w:bCs/>
          <w:i/>
        </w:rPr>
        <w:t xml:space="preserve"> </w:t>
      </w:r>
      <w:proofErr w:type="spellStart"/>
      <w:r w:rsidRPr="00F85473">
        <w:rPr>
          <w:bCs/>
          <w:i/>
        </w:rPr>
        <w:t>Iachici</w:t>
      </w:r>
      <w:proofErr w:type="spellEnd"/>
      <w:r>
        <w:rPr>
          <w:bCs/>
          <w:i/>
        </w:rPr>
        <w:t>“</w:t>
      </w:r>
      <w:r w:rsidRPr="00F85473">
        <w:rPr>
          <w:bCs/>
        </w:rPr>
        <w:t>,</w:t>
      </w:r>
      <w:r w:rsidRPr="00F61BAA">
        <w:rPr>
          <w:bCs/>
        </w:rPr>
        <w:t xml:space="preserve"> a</w:t>
      </w:r>
      <w:r>
        <w:rPr>
          <w:bCs/>
        </w:rPr>
        <w:t xml:space="preserve"> </w:t>
      </w:r>
      <w:r w:rsidRPr="00F61BAA">
        <w:rPr>
          <w:bCs/>
        </w:rPr>
        <w:t xml:space="preserve">riječi </w:t>
      </w:r>
      <w:r w:rsidRPr="00F85473">
        <w:rPr>
          <w:bCs/>
          <w:i/>
        </w:rPr>
        <w:t xml:space="preserve">„ </w:t>
      </w:r>
      <w:proofErr w:type="spellStart"/>
      <w:r w:rsidRPr="00F85473">
        <w:rPr>
          <w:bCs/>
          <w:i/>
        </w:rPr>
        <w:t>Jurići</w:t>
      </w:r>
      <w:proofErr w:type="spellEnd"/>
      <w:r w:rsidRPr="00F85473">
        <w:rPr>
          <w:bCs/>
          <w:i/>
        </w:rPr>
        <w:t xml:space="preserve"> – Jurici“</w:t>
      </w:r>
      <w:r w:rsidRPr="00F85473">
        <w:rPr>
          <w:bCs/>
        </w:rPr>
        <w:t>, zamjenjuju se riječima</w:t>
      </w:r>
      <w:r w:rsidRPr="00F85473">
        <w:t xml:space="preserve"> </w:t>
      </w:r>
      <w:r>
        <w:t>„</w:t>
      </w:r>
      <w:proofErr w:type="spellStart"/>
      <w:r w:rsidRPr="00F85473">
        <w:rPr>
          <w:bCs/>
          <w:i/>
        </w:rPr>
        <w:t>Jurići</w:t>
      </w:r>
      <w:proofErr w:type="spellEnd"/>
      <w:r w:rsidRPr="00F85473">
        <w:rPr>
          <w:bCs/>
          <w:i/>
        </w:rPr>
        <w:t xml:space="preserve"> </w:t>
      </w:r>
      <w:r>
        <w:rPr>
          <w:bCs/>
          <w:i/>
        </w:rPr>
        <w:t>–</w:t>
      </w:r>
      <w:r w:rsidRPr="00F85473">
        <w:rPr>
          <w:bCs/>
          <w:i/>
        </w:rPr>
        <w:t xml:space="preserve"> </w:t>
      </w:r>
      <w:proofErr w:type="spellStart"/>
      <w:r w:rsidRPr="00F85473">
        <w:rPr>
          <w:bCs/>
          <w:i/>
        </w:rPr>
        <w:t>Iurici</w:t>
      </w:r>
      <w:proofErr w:type="spellEnd"/>
      <w:r w:rsidR="006A0D51">
        <w:rPr>
          <w:bCs/>
          <w:i/>
        </w:rPr>
        <w:t>“.</w:t>
      </w:r>
      <w:r w:rsidR="008215D8" w:rsidRPr="00813EF9">
        <w:t xml:space="preserve"> </w:t>
      </w:r>
    </w:p>
    <w:p w:rsidR="00237086" w:rsidRPr="00813EF9" w:rsidRDefault="00237086" w:rsidP="006A0D51"/>
    <w:p w:rsidR="00B81157" w:rsidRPr="00237086" w:rsidRDefault="00B81157" w:rsidP="00B81157">
      <w:pPr>
        <w:jc w:val="center"/>
        <w:rPr>
          <w:b/>
        </w:rPr>
      </w:pPr>
      <w:r>
        <w:rPr>
          <w:b/>
          <w:bCs/>
        </w:rPr>
        <w:t>Članak 5.</w:t>
      </w:r>
    </w:p>
    <w:p w:rsidR="008215D8" w:rsidRDefault="006A0D51" w:rsidP="006A0D51">
      <w:pPr>
        <w:rPr>
          <w:i/>
        </w:rPr>
      </w:pPr>
      <w:r w:rsidRPr="006A0D51">
        <w:rPr>
          <w:bCs/>
        </w:rPr>
        <w:t xml:space="preserve">                  U č</w:t>
      </w:r>
      <w:r w:rsidR="008215D8" w:rsidRPr="006A0D51">
        <w:rPr>
          <w:bCs/>
        </w:rPr>
        <w:t>lank</w:t>
      </w:r>
      <w:r w:rsidRPr="006A0D51">
        <w:rPr>
          <w:bCs/>
        </w:rPr>
        <w:t>u</w:t>
      </w:r>
      <w:r w:rsidR="008215D8" w:rsidRPr="006A0D51">
        <w:rPr>
          <w:bCs/>
        </w:rPr>
        <w:t xml:space="preserve"> 69.</w:t>
      </w:r>
      <w:r w:rsidRPr="006A0D51">
        <w:rPr>
          <w:bCs/>
        </w:rPr>
        <w:t xml:space="preserve"> riječi </w:t>
      </w:r>
      <w:r w:rsidRPr="002613B4">
        <w:rPr>
          <w:bCs/>
          <w:i/>
        </w:rPr>
        <w:t>„</w:t>
      </w:r>
      <w:r w:rsidRPr="002613B4">
        <w:rPr>
          <w:i/>
        </w:rPr>
        <w:t>njihove organizacije i udruge“</w:t>
      </w:r>
      <w:r w:rsidRPr="006A0D51">
        <w:t xml:space="preserve"> zamjenjuju se riječima </w:t>
      </w:r>
      <w:r w:rsidRPr="002613B4">
        <w:rPr>
          <w:i/>
        </w:rPr>
        <w:t>„članovi Gradskog vijeća“.</w:t>
      </w:r>
    </w:p>
    <w:p w:rsidR="00B81157" w:rsidRPr="00237086" w:rsidRDefault="00B81157" w:rsidP="00B81157">
      <w:pPr>
        <w:jc w:val="center"/>
        <w:rPr>
          <w:b/>
        </w:rPr>
      </w:pPr>
      <w:r w:rsidRPr="002613B4">
        <w:rPr>
          <w:b/>
        </w:rPr>
        <w:t>Članak 6.</w:t>
      </w:r>
    </w:p>
    <w:p w:rsidR="008215D8" w:rsidRDefault="002613B4" w:rsidP="002613B4">
      <w:pPr>
        <w:rPr>
          <w:i/>
        </w:rPr>
      </w:pPr>
      <w:r>
        <w:rPr>
          <w:bCs/>
        </w:rPr>
        <w:t xml:space="preserve">                  </w:t>
      </w:r>
      <w:r w:rsidR="006A0D51" w:rsidRPr="002613B4">
        <w:rPr>
          <w:bCs/>
        </w:rPr>
        <w:t>U č</w:t>
      </w:r>
      <w:r w:rsidR="008215D8" w:rsidRPr="002613B4">
        <w:rPr>
          <w:bCs/>
        </w:rPr>
        <w:t>lank</w:t>
      </w:r>
      <w:r w:rsidR="006A0D51" w:rsidRPr="002613B4">
        <w:rPr>
          <w:bCs/>
        </w:rPr>
        <w:t>u</w:t>
      </w:r>
      <w:r w:rsidR="008215D8" w:rsidRPr="002613B4">
        <w:rPr>
          <w:bCs/>
        </w:rPr>
        <w:t xml:space="preserve"> 73.</w:t>
      </w:r>
      <w:r w:rsidR="006A0D51" w:rsidRPr="002613B4">
        <w:rPr>
          <w:bCs/>
        </w:rPr>
        <w:t xml:space="preserve"> </w:t>
      </w:r>
      <w:r>
        <w:rPr>
          <w:bCs/>
        </w:rPr>
        <w:t>s</w:t>
      </w:r>
      <w:r w:rsidR="006A0D51" w:rsidRPr="002613B4">
        <w:rPr>
          <w:bCs/>
        </w:rPr>
        <w:t xml:space="preserve">tavku 4. </w:t>
      </w:r>
      <w:r>
        <w:rPr>
          <w:bCs/>
        </w:rPr>
        <w:t>r</w:t>
      </w:r>
      <w:r w:rsidR="006A0D51" w:rsidRPr="002613B4">
        <w:rPr>
          <w:bCs/>
        </w:rPr>
        <w:t xml:space="preserve">iječi </w:t>
      </w:r>
      <w:r w:rsidR="006A0D51" w:rsidRPr="002613B4">
        <w:rPr>
          <w:bCs/>
          <w:i/>
        </w:rPr>
        <w:t>„</w:t>
      </w:r>
      <w:r w:rsidR="006A0D51" w:rsidRPr="002613B4">
        <w:rPr>
          <w:i/>
        </w:rPr>
        <w:t>a Gradonačelnik može raspustiti vijeće mjesnog odbora“</w:t>
      </w:r>
      <w:r w:rsidR="006A0D51" w:rsidRPr="002613B4">
        <w:t xml:space="preserve"> zamjenjuju se riječima</w:t>
      </w:r>
      <w:r>
        <w:t xml:space="preserve"> </w:t>
      </w:r>
      <w:r w:rsidRPr="002613B4">
        <w:rPr>
          <w:i/>
        </w:rPr>
        <w:t>“a Gradonačelnik može Gradskom vijeću predložiti raspuštanje vijeća mjesnog odbora“</w:t>
      </w:r>
      <w:r w:rsidR="006A0D51" w:rsidRPr="002613B4">
        <w:rPr>
          <w:i/>
        </w:rPr>
        <w:t>.</w:t>
      </w:r>
    </w:p>
    <w:p w:rsidR="00B81157" w:rsidRDefault="00B81157" w:rsidP="002613B4">
      <w:pPr>
        <w:rPr>
          <w:i/>
        </w:rPr>
      </w:pPr>
    </w:p>
    <w:p w:rsidR="00B81157" w:rsidRDefault="00B81157" w:rsidP="002613B4">
      <w:pPr>
        <w:rPr>
          <w:i/>
        </w:rPr>
      </w:pPr>
    </w:p>
    <w:p w:rsidR="00B81157" w:rsidRPr="00237086" w:rsidRDefault="00B81157" w:rsidP="00B81157">
      <w:pPr>
        <w:jc w:val="center"/>
        <w:rPr>
          <w:b/>
          <w:bCs/>
        </w:rPr>
      </w:pPr>
      <w:r w:rsidRPr="002613B4">
        <w:rPr>
          <w:b/>
        </w:rPr>
        <w:t>Članak 7.</w:t>
      </w:r>
    </w:p>
    <w:p w:rsidR="002613B4" w:rsidRPr="002613B4" w:rsidRDefault="008215D8" w:rsidP="002613B4">
      <w:pPr>
        <w:rPr>
          <w:bCs/>
        </w:rPr>
      </w:pPr>
      <w:r>
        <w:tab/>
      </w:r>
      <w:r w:rsidR="002613B4">
        <w:t xml:space="preserve">     </w:t>
      </w:r>
      <w:r w:rsidR="002613B4" w:rsidRPr="002613B4">
        <w:rPr>
          <w:bCs/>
        </w:rPr>
        <w:t>U članku 7</w:t>
      </w:r>
      <w:r w:rsidR="002613B4">
        <w:rPr>
          <w:bCs/>
        </w:rPr>
        <w:t>9</w:t>
      </w:r>
      <w:r w:rsidR="002613B4" w:rsidRPr="002613B4">
        <w:rPr>
          <w:bCs/>
        </w:rPr>
        <w:t xml:space="preserve">. </w:t>
      </w:r>
      <w:r w:rsidR="002613B4">
        <w:rPr>
          <w:bCs/>
        </w:rPr>
        <w:t>s</w:t>
      </w:r>
      <w:r w:rsidR="002613B4" w:rsidRPr="002613B4">
        <w:rPr>
          <w:bCs/>
        </w:rPr>
        <w:t xml:space="preserve">tavku </w:t>
      </w:r>
      <w:r w:rsidR="002613B4">
        <w:rPr>
          <w:bCs/>
        </w:rPr>
        <w:t>3</w:t>
      </w:r>
      <w:r w:rsidR="002613B4" w:rsidRPr="002613B4">
        <w:rPr>
          <w:bCs/>
        </w:rPr>
        <w:t xml:space="preserve">. </w:t>
      </w:r>
      <w:r w:rsidR="002613B4">
        <w:rPr>
          <w:bCs/>
        </w:rPr>
        <w:t>r</w:t>
      </w:r>
      <w:r w:rsidR="002613B4" w:rsidRPr="002613B4">
        <w:rPr>
          <w:bCs/>
        </w:rPr>
        <w:t xml:space="preserve">iječi </w:t>
      </w:r>
      <w:r w:rsidR="002613B4" w:rsidRPr="002613B4">
        <w:rPr>
          <w:bCs/>
          <w:i/>
        </w:rPr>
        <w:t>„</w:t>
      </w:r>
      <w:r w:rsidR="002613B4" w:rsidRPr="002613B4">
        <w:rPr>
          <w:i/>
        </w:rPr>
        <w:t>Gradonačelnik može raspustiti vijeće mjesnog odbora“</w:t>
      </w:r>
      <w:r w:rsidR="002613B4" w:rsidRPr="002613B4">
        <w:t xml:space="preserve"> zamjenjuju se riječima</w:t>
      </w:r>
      <w:r w:rsidR="002613B4">
        <w:t xml:space="preserve"> </w:t>
      </w:r>
      <w:r w:rsidR="002613B4" w:rsidRPr="002613B4">
        <w:rPr>
          <w:i/>
        </w:rPr>
        <w:t>“ Gradonačelnik može Gradskom vijeću predložiti raspuštanje vijeća mjesnog odbora“.</w:t>
      </w:r>
    </w:p>
    <w:p w:rsidR="00B81157" w:rsidRPr="00237086" w:rsidRDefault="00B81157" w:rsidP="00B81157">
      <w:pPr>
        <w:jc w:val="center"/>
        <w:rPr>
          <w:b/>
        </w:rPr>
      </w:pPr>
      <w:r>
        <w:rPr>
          <w:b/>
          <w:bCs/>
        </w:rPr>
        <w:t>Članak 8.</w:t>
      </w:r>
    </w:p>
    <w:p w:rsidR="002613B4" w:rsidRDefault="002613B4" w:rsidP="002613B4">
      <w:pPr>
        <w:jc w:val="center"/>
        <w:rPr>
          <w:b/>
        </w:rPr>
      </w:pPr>
      <w:r w:rsidRPr="002613B4">
        <w:rPr>
          <w:bCs/>
        </w:rPr>
        <w:t xml:space="preserve">U članku </w:t>
      </w:r>
      <w:r>
        <w:rPr>
          <w:bCs/>
        </w:rPr>
        <w:t>82.</w:t>
      </w:r>
      <w:r w:rsidRPr="002613B4">
        <w:rPr>
          <w:bCs/>
        </w:rPr>
        <w:t xml:space="preserve"> </w:t>
      </w:r>
      <w:r>
        <w:rPr>
          <w:bCs/>
        </w:rPr>
        <w:t>r</w:t>
      </w:r>
      <w:r w:rsidRPr="002613B4">
        <w:rPr>
          <w:bCs/>
        </w:rPr>
        <w:t xml:space="preserve">iječ </w:t>
      </w:r>
      <w:r w:rsidRPr="00387784">
        <w:rPr>
          <w:bCs/>
          <w:i/>
        </w:rPr>
        <w:t>„</w:t>
      </w:r>
      <w:r w:rsidRPr="00387784">
        <w:rPr>
          <w:i/>
        </w:rPr>
        <w:t>domaćina“</w:t>
      </w:r>
      <w:r>
        <w:t xml:space="preserve"> zamjenjuje se riječju </w:t>
      </w:r>
      <w:r w:rsidRPr="00387784">
        <w:rPr>
          <w:i/>
        </w:rPr>
        <w:t>„gospodara“.</w:t>
      </w:r>
    </w:p>
    <w:p w:rsidR="00237086" w:rsidRDefault="00237086" w:rsidP="003028C2">
      <w:pPr>
        <w:jc w:val="center"/>
        <w:rPr>
          <w:b/>
        </w:rPr>
      </w:pPr>
    </w:p>
    <w:p w:rsidR="00B81157" w:rsidRPr="00237086" w:rsidRDefault="00B81157" w:rsidP="00B81157">
      <w:pPr>
        <w:jc w:val="center"/>
        <w:rPr>
          <w:b/>
          <w:bCs/>
        </w:rPr>
      </w:pPr>
      <w:r w:rsidRPr="00387784">
        <w:rPr>
          <w:b/>
        </w:rPr>
        <w:t>Članak 9.</w:t>
      </w:r>
    </w:p>
    <w:p w:rsidR="00F45263" w:rsidRDefault="00387784" w:rsidP="00F45263">
      <w:pPr>
        <w:rPr>
          <w:bCs/>
        </w:rPr>
      </w:pPr>
      <w:r>
        <w:rPr>
          <w:bCs/>
        </w:rPr>
        <w:t xml:space="preserve">                      </w:t>
      </w:r>
      <w:r w:rsidR="00F45263" w:rsidRPr="00767E3C">
        <w:rPr>
          <w:bCs/>
        </w:rPr>
        <w:t xml:space="preserve">U članku </w:t>
      </w:r>
      <w:r w:rsidR="00F45263">
        <w:rPr>
          <w:bCs/>
        </w:rPr>
        <w:t>85</w:t>
      </w:r>
      <w:r w:rsidR="00F45263" w:rsidRPr="00767E3C">
        <w:rPr>
          <w:bCs/>
        </w:rPr>
        <w:t>.</w:t>
      </w:r>
      <w:r w:rsidR="00F45263">
        <w:rPr>
          <w:bCs/>
        </w:rPr>
        <w:t>:</w:t>
      </w:r>
    </w:p>
    <w:p w:rsidR="00F45263" w:rsidRDefault="00F45263" w:rsidP="00F45263">
      <w:pPr>
        <w:rPr>
          <w:bCs/>
        </w:rPr>
      </w:pPr>
      <w:r>
        <w:rPr>
          <w:bCs/>
        </w:rPr>
        <w:t>-podstavku 3. riječi</w:t>
      </w:r>
      <w:r w:rsidRPr="00767E3C">
        <w:rPr>
          <w:bCs/>
        </w:rPr>
        <w:t xml:space="preserve"> </w:t>
      </w:r>
      <w:r w:rsidRPr="00F45263">
        <w:rPr>
          <w:bCs/>
          <w:i/>
        </w:rPr>
        <w:t>„</w:t>
      </w:r>
      <w:r w:rsidRPr="00F45263">
        <w:rPr>
          <w:i/>
        </w:rPr>
        <w:t xml:space="preserve">koje odobrava Grad“ </w:t>
      </w:r>
      <w:r w:rsidRPr="00F45263">
        <w:t>brišu se</w:t>
      </w:r>
      <w:r>
        <w:t>,</w:t>
      </w:r>
    </w:p>
    <w:p w:rsidR="00F45263" w:rsidRDefault="00F45263" w:rsidP="00F45263">
      <w:pPr>
        <w:jc w:val="both"/>
      </w:pPr>
      <w:r>
        <w:rPr>
          <w:bCs/>
        </w:rPr>
        <w:t xml:space="preserve">-podstavku 7. riječi </w:t>
      </w:r>
      <w:r w:rsidRPr="00F45263">
        <w:rPr>
          <w:i/>
        </w:rPr>
        <w:t>„udio u zajedničkim porezima s Republikom Hrvatskom“</w:t>
      </w:r>
      <w:r>
        <w:rPr>
          <w:i/>
        </w:rPr>
        <w:t xml:space="preserve"> </w:t>
      </w:r>
      <w:r w:rsidRPr="00F45263">
        <w:t xml:space="preserve">zamjenjuju se </w:t>
      </w:r>
      <w:r>
        <w:t xml:space="preserve">  </w:t>
      </w:r>
    </w:p>
    <w:p w:rsidR="00F45263" w:rsidRDefault="00F45263" w:rsidP="00F45263">
      <w:pPr>
        <w:jc w:val="both"/>
        <w:rPr>
          <w:i/>
        </w:rPr>
      </w:pPr>
      <w:r>
        <w:t xml:space="preserve"> </w:t>
      </w:r>
      <w:r w:rsidRPr="00F45263">
        <w:t>riječima</w:t>
      </w:r>
      <w:r>
        <w:t xml:space="preserve"> </w:t>
      </w:r>
      <w:r w:rsidRPr="00F45263">
        <w:rPr>
          <w:i/>
        </w:rPr>
        <w:t>“udio u zajedničkom porezu“.</w:t>
      </w:r>
    </w:p>
    <w:p w:rsidR="00F45263" w:rsidRDefault="00F45263" w:rsidP="00F45263">
      <w:pPr>
        <w:jc w:val="both"/>
      </w:pPr>
      <w:r>
        <w:rPr>
          <w:bCs/>
        </w:rPr>
        <w:t xml:space="preserve">-podstavku 8. riječi </w:t>
      </w:r>
      <w:r w:rsidRPr="00F45263">
        <w:rPr>
          <w:bCs/>
          <w:i/>
        </w:rPr>
        <w:t xml:space="preserve">„ </w:t>
      </w:r>
      <w:r w:rsidRPr="00F45263">
        <w:rPr>
          <w:i/>
        </w:rPr>
        <w:t>i dotacija</w:t>
      </w:r>
      <w:r>
        <w:rPr>
          <w:i/>
        </w:rPr>
        <w:t>“</w:t>
      </w:r>
      <w:r w:rsidRPr="00F45263">
        <w:t xml:space="preserve"> brišu se</w:t>
      </w:r>
      <w:r>
        <w:t>.</w:t>
      </w:r>
    </w:p>
    <w:p w:rsidR="00237086" w:rsidRDefault="00237086" w:rsidP="00F45263">
      <w:pPr>
        <w:jc w:val="both"/>
      </w:pPr>
    </w:p>
    <w:p w:rsidR="00B81157" w:rsidRPr="00237086" w:rsidRDefault="00B81157" w:rsidP="00B81157">
      <w:pPr>
        <w:jc w:val="center"/>
        <w:rPr>
          <w:b/>
        </w:rPr>
      </w:pPr>
      <w:r w:rsidRPr="00814D4F">
        <w:rPr>
          <w:b/>
          <w:bCs/>
        </w:rPr>
        <w:t>Članak</w:t>
      </w:r>
      <w:r>
        <w:rPr>
          <w:b/>
          <w:bCs/>
        </w:rPr>
        <w:t xml:space="preserve"> 10.</w:t>
      </w:r>
    </w:p>
    <w:p w:rsidR="00387784" w:rsidRDefault="00387784" w:rsidP="00387784">
      <w:pPr>
        <w:rPr>
          <w:i/>
        </w:rPr>
      </w:pPr>
      <w:r>
        <w:t xml:space="preserve">                     </w:t>
      </w:r>
      <w:r w:rsidRPr="002613B4">
        <w:rPr>
          <w:bCs/>
        </w:rPr>
        <w:t xml:space="preserve">U članku </w:t>
      </w:r>
      <w:r>
        <w:rPr>
          <w:bCs/>
        </w:rPr>
        <w:t>94</w:t>
      </w:r>
      <w:r w:rsidRPr="002613B4">
        <w:rPr>
          <w:bCs/>
        </w:rPr>
        <w:t xml:space="preserve">. </w:t>
      </w:r>
      <w:r>
        <w:rPr>
          <w:bCs/>
        </w:rPr>
        <w:t>s</w:t>
      </w:r>
      <w:r w:rsidRPr="002613B4">
        <w:rPr>
          <w:bCs/>
        </w:rPr>
        <w:t xml:space="preserve">tavku </w:t>
      </w:r>
      <w:r>
        <w:rPr>
          <w:bCs/>
        </w:rPr>
        <w:t>2.</w:t>
      </w:r>
      <w:r w:rsidRPr="002613B4">
        <w:rPr>
          <w:bCs/>
        </w:rPr>
        <w:t xml:space="preserve"> </w:t>
      </w:r>
      <w:r>
        <w:rPr>
          <w:bCs/>
        </w:rPr>
        <w:t>r</w:t>
      </w:r>
      <w:r w:rsidRPr="002613B4">
        <w:rPr>
          <w:bCs/>
        </w:rPr>
        <w:t xml:space="preserve">iječi </w:t>
      </w:r>
      <w:r w:rsidRPr="002613B4">
        <w:rPr>
          <w:bCs/>
          <w:i/>
        </w:rPr>
        <w:t>„</w:t>
      </w:r>
      <w:r>
        <w:rPr>
          <w:i/>
        </w:rPr>
        <w:t>danom objave</w:t>
      </w:r>
      <w:r w:rsidRPr="002613B4">
        <w:rPr>
          <w:i/>
        </w:rPr>
        <w:t>“</w:t>
      </w:r>
      <w:r w:rsidRPr="002613B4">
        <w:t xml:space="preserve"> zamjenjuju se riječima</w:t>
      </w:r>
      <w:r>
        <w:t xml:space="preserve"> </w:t>
      </w:r>
      <w:r w:rsidRPr="00387784">
        <w:rPr>
          <w:i/>
        </w:rPr>
        <w:t>„prvog dana od dana objave“.</w:t>
      </w:r>
    </w:p>
    <w:p w:rsidR="00B81157" w:rsidRPr="00237086" w:rsidRDefault="00B81157" w:rsidP="00B81157">
      <w:pPr>
        <w:jc w:val="center"/>
        <w:rPr>
          <w:b/>
          <w:bCs/>
        </w:rPr>
      </w:pPr>
      <w:r w:rsidRPr="008E6C79">
        <w:rPr>
          <w:b/>
        </w:rPr>
        <w:t>Članak 1</w:t>
      </w:r>
      <w:r>
        <w:rPr>
          <w:b/>
        </w:rPr>
        <w:t>1.</w:t>
      </w:r>
    </w:p>
    <w:p w:rsidR="00387784" w:rsidRDefault="00387784" w:rsidP="00387784">
      <w:pPr>
        <w:rPr>
          <w:bCs/>
        </w:rPr>
      </w:pPr>
      <w:r>
        <w:rPr>
          <w:bCs/>
        </w:rPr>
        <w:t xml:space="preserve">                    </w:t>
      </w:r>
      <w:r w:rsidRPr="002613B4">
        <w:rPr>
          <w:bCs/>
        </w:rPr>
        <w:t xml:space="preserve">U članku </w:t>
      </w:r>
      <w:r>
        <w:rPr>
          <w:bCs/>
        </w:rPr>
        <w:t>96</w:t>
      </w:r>
      <w:r w:rsidRPr="002613B4">
        <w:rPr>
          <w:bCs/>
        </w:rPr>
        <w:t>.</w:t>
      </w:r>
      <w:r>
        <w:rPr>
          <w:bCs/>
        </w:rPr>
        <w:t>:</w:t>
      </w:r>
    </w:p>
    <w:p w:rsidR="00387784" w:rsidRDefault="00387784" w:rsidP="00387784">
      <w:pPr>
        <w:rPr>
          <w:bCs/>
        </w:rPr>
      </w:pPr>
      <w:r>
        <w:rPr>
          <w:bCs/>
        </w:rPr>
        <w:t>-</w:t>
      </w:r>
      <w:r w:rsidRPr="002613B4">
        <w:rPr>
          <w:bCs/>
        </w:rPr>
        <w:t xml:space="preserve"> </w:t>
      </w:r>
      <w:r>
        <w:rPr>
          <w:bCs/>
        </w:rPr>
        <w:t>s</w:t>
      </w:r>
      <w:r w:rsidRPr="002613B4">
        <w:rPr>
          <w:bCs/>
        </w:rPr>
        <w:t xml:space="preserve">tavku </w:t>
      </w:r>
      <w:r>
        <w:rPr>
          <w:bCs/>
        </w:rPr>
        <w:t>1.</w:t>
      </w:r>
      <w:r w:rsidRPr="002613B4">
        <w:rPr>
          <w:bCs/>
        </w:rPr>
        <w:t xml:space="preserve"> </w:t>
      </w:r>
      <w:r>
        <w:rPr>
          <w:bCs/>
        </w:rPr>
        <w:t>r</w:t>
      </w:r>
      <w:r w:rsidRPr="002613B4">
        <w:rPr>
          <w:bCs/>
        </w:rPr>
        <w:t>iječi</w:t>
      </w:r>
      <w:r w:rsidR="008215D8" w:rsidRPr="00814D4F">
        <w:rPr>
          <w:b/>
          <w:bCs/>
        </w:rPr>
        <w:t xml:space="preserve"> </w:t>
      </w:r>
      <w:r w:rsidRPr="00387784">
        <w:rPr>
          <w:b/>
          <w:bCs/>
          <w:i/>
        </w:rPr>
        <w:t>„</w:t>
      </w:r>
      <w:r w:rsidRPr="00387784">
        <w:rPr>
          <w:i/>
        </w:rPr>
        <w:t>i nadziru“</w:t>
      </w:r>
      <w:r>
        <w:rPr>
          <w:b/>
          <w:bCs/>
        </w:rPr>
        <w:t xml:space="preserve"> </w:t>
      </w:r>
      <w:r w:rsidRPr="00387784">
        <w:rPr>
          <w:bCs/>
        </w:rPr>
        <w:t>brišu se</w:t>
      </w:r>
      <w:r>
        <w:rPr>
          <w:bCs/>
        </w:rPr>
        <w:t xml:space="preserve">, </w:t>
      </w:r>
    </w:p>
    <w:p w:rsidR="003028C2" w:rsidRDefault="00387784" w:rsidP="00387784">
      <w:pPr>
        <w:rPr>
          <w:bCs/>
        </w:rPr>
      </w:pPr>
      <w:r>
        <w:rPr>
          <w:bCs/>
        </w:rPr>
        <w:t>- stavak 2. briše se.</w:t>
      </w:r>
    </w:p>
    <w:p w:rsidR="00B81157" w:rsidRPr="00237086" w:rsidRDefault="00B81157" w:rsidP="00B81157">
      <w:pPr>
        <w:jc w:val="center"/>
        <w:rPr>
          <w:b/>
          <w:bCs/>
        </w:rPr>
      </w:pPr>
      <w:r>
        <w:rPr>
          <w:b/>
          <w:bCs/>
        </w:rPr>
        <w:t>Članak 12.</w:t>
      </w:r>
    </w:p>
    <w:p w:rsidR="003028C2" w:rsidRDefault="0057472E" w:rsidP="00387784">
      <w:pPr>
        <w:rPr>
          <w:bCs/>
        </w:rPr>
      </w:pPr>
      <w:r>
        <w:rPr>
          <w:bCs/>
        </w:rPr>
        <w:t xml:space="preserve">                     </w:t>
      </w:r>
      <w:r w:rsidR="003028C2">
        <w:rPr>
          <w:bCs/>
        </w:rPr>
        <w:t xml:space="preserve">U svim člancima Statuta koji imaju 2 i više stavaka, </w:t>
      </w:r>
      <w:r>
        <w:rPr>
          <w:bCs/>
        </w:rPr>
        <w:t>svaki stavak označuje se arapskom brojkom s otvorenom zagradom ispred i zatvorenom zagradom iza broja.</w:t>
      </w:r>
    </w:p>
    <w:p w:rsidR="00B81157" w:rsidRDefault="00B81157" w:rsidP="00387784">
      <w:pPr>
        <w:rPr>
          <w:bCs/>
        </w:rPr>
      </w:pPr>
    </w:p>
    <w:p w:rsidR="00453AE9" w:rsidRDefault="00B81157" w:rsidP="00B81157">
      <w:pPr>
        <w:jc w:val="center"/>
        <w:rPr>
          <w:bCs/>
        </w:rPr>
      </w:pPr>
      <w:r w:rsidRPr="0012275B">
        <w:rPr>
          <w:b/>
          <w:bCs/>
        </w:rPr>
        <w:t>Članak 13.</w:t>
      </w:r>
    </w:p>
    <w:p w:rsidR="008E6C79" w:rsidRDefault="008E6C79" w:rsidP="008E6C79">
      <w:pPr>
        <w:jc w:val="both"/>
      </w:pPr>
      <w:r>
        <w:t xml:space="preserve">                  Ovlašćuje se Odbor za statut i poslovnik Gradskog vijeća Grada Poreča-</w:t>
      </w:r>
      <w:proofErr w:type="spellStart"/>
      <w:r>
        <w:t>Parenzo</w:t>
      </w:r>
      <w:proofErr w:type="spellEnd"/>
      <w:r>
        <w:t xml:space="preserve"> da utvrdi pročišćeni tekst Statuta Grada Poreča-</w:t>
      </w:r>
      <w:proofErr w:type="spellStart"/>
      <w:r>
        <w:t>Parenzo</w:t>
      </w:r>
      <w:proofErr w:type="spellEnd"/>
      <w:r>
        <w:t>, koji će se objaviti u "Službenom glasniku Grada Poreča-</w:t>
      </w:r>
      <w:proofErr w:type="spellStart"/>
      <w:r>
        <w:t>Parenzo</w:t>
      </w:r>
      <w:proofErr w:type="spellEnd"/>
      <w:r>
        <w:t>".</w:t>
      </w:r>
    </w:p>
    <w:p w:rsidR="00B81157" w:rsidRDefault="00B81157" w:rsidP="008E6C79">
      <w:pPr>
        <w:jc w:val="both"/>
      </w:pPr>
    </w:p>
    <w:p w:rsidR="003028C2" w:rsidRDefault="00B81157" w:rsidP="00B81157">
      <w:pPr>
        <w:jc w:val="center"/>
        <w:rPr>
          <w:b/>
          <w:bCs/>
        </w:rPr>
      </w:pPr>
      <w:r w:rsidRPr="0012275B">
        <w:rPr>
          <w:b/>
        </w:rPr>
        <w:t>Članak</w:t>
      </w:r>
      <w:r>
        <w:rPr>
          <w:b/>
        </w:rPr>
        <w:t>14</w:t>
      </w:r>
      <w:r w:rsidR="00453AE9">
        <w:rPr>
          <w:b/>
          <w:bCs/>
        </w:rPr>
        <w:t>.</w:t>
      </w:r>
    </w:p>
    <w:p w:rsidR="008215D8" w:rsidRDefault="008215D8" w:rsidP="008215D8">
      <w:pPr>
        <w:jc w:val="both"/>
      </w:pPr>
      <w:r>
        <w:tab/>
        <w:t>Ova Statut</w:t>
      </w:r>
      <w:r w:rsidR="008E6C79">
        <w:t>arna odluka</w:t>
      </w:r>
      <w:r>
        <w:t xml:space="preserve"> stupa na snagu </w:t>
      </w:r>
      <w:r w:rsidR="00B81157">
        <w:t>8</w:t>
      </w:r>
      <w:r>
        <w:t xml:space="preserve"> dana od dana objave u "Službenom glasniku Grada Poreča-</w:t>
      </w:r>
      <w:proofErr w:type="spellStart"/>
      <w:r>
        <w:t>Parenzo</w:t>
      </w:r>
      <w:proofErr w:type="spellEnd"/>
      <w:r>
        <w:t>".</w:t>
      </w:r>
    </w:p>
    <w:p w:rsidR="00B81157" w:rsidRDefault="00B81157" w:rsidP="008215D8">
      <w:pPr>
        <w:jc w:val="both"/>
      </w:pPr>
    </w:p>
    <w:p w:rsidR="008E6C79" w:rsidRPr="00B81157" w:rsidRDefault="008E6C79" w:rsidP="008E6C79">
      <w:r>
        <w:t xml:space="preserve">                                                                                                          </w:t>
      </w:r>
      <w:r>
        <w:rPr>
          <w:b/>
          <w:bCs/>
        </w:rPr>
        <w:t>Predsjednik</w:t>
      </w:r>
    </w:p>
    <w:p w:rsidR="008E6C79" w:rsidRDefault="008E6C79" w:rsidP="008E6C7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Gradskog vijeća</w:t>
      </w:r>
    </w:p>
    <w:p w:rsidR="008E6C79" w:rsidRDefault="008E6C79" w:rsidP="0023708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Adriano </w:t>
      </w:r>
      <w:proofErr w:type="spellStart"/>
      <w:r>
        <w:rPr>
          <w:b/>
          <w:bCs/>
        </w:rPr>
        <w:t>Jakus</w:t>
      </w:r>
      <w:proofErr w:type="spellEnd"/>
    </w:p>
    <w:p w:rsidR="00E51BD2" w:rsidRDefault="00E51BD2" w:rsidP="00237086">
      <w:pPr>
        <w:rPr>
          <w:b/>
          <w:bCs/>
        </w:rPr>
      </w:pPr>
    </w:p>
    <w:p w:rsidR="00644095" w:rsidRPr="000D7BBC" w:rsidRDefault="00644095" w:rsidP="00814D4F">
      <w:pPr>
        <w:jc w:val="both"/>
      </w:pPr>
    </w:p>
    <w:p w:rsidR="000D7BBC" w:rsidRDefault="000D7BBC" w:rsidP="000D7BBC">
      <w:pPr>
        <w:rPr>
          <w:b/>
          <w:bCs/>
        </w:rPr>
      </w:pPr>
    </w:p>
    <w:p w:rsidR="000D7BBC" w:rsidRDefault="000D7BBC" w:rsidP="000D7BBC">
      <w:pPr>
        <w:jc w:val="center"/>
        <w:rPr>
          <w:b/>
          <w:color w:val="000000"/>
        </w:rPr>
      </w:pPr>
      <w:r>
        <w:rPr>
          <w:b/>
          <w:color w:val="000000"/>
        </w:rPr>
        <w:t>Obrazloženje</w:t>
      </w:r>
    </w:p>
    <w:p w:rsidR="000D7BBC" w:rsidRDefault="000D7BBC" w:rsidP="000D7BBC">
      <w:pPr>
        <w:jc w:val="center"/>
        <w:rPr>
          <w:b/>
          <w:color w:val="000000"/>
        </w:rPr>
      </w:pPr>
    </w:p>
    <w:p w:rsidR="000D7BBC" w:rsidRDefault="000D7BBC" w:rsidP="000D7BBC">
      <w:pPr>
        <w:rPr>
          <w:b/>
          <w:color w:val="000000"/>
        </w:rPr>
      </w:pPr>
      <w:r>
        <w:rPr>
          <w:b/>
          <w:color w:val="000000"/>
        </w:rPr>
        <w:t xml:space="preserve">Pravna osnova za  donošenje </w:t>
      </w:r>
      <w:r w:rsidR="00EF7DF3">
        <w:rPr>
          <w:b/>
          <w:color w:val="000000"/>
        </w:rPr>
        <w:t>Statutarne odluke</w:t>
      </w:r>
      <w:r>
        <w:rPr>
          <w:b/>
          <w:color w:val="000000"/>
        </w:rPr>
        <w:t>:</w:t>
      </w:r>
    </w:p>
    <w:p w:rsidR="000D7BBC" w:rsidRDefault="000D7BBC" w:rsidP="000D7BBC">
      <w:r>
        <w:t>Člankom</w:t>
      </w:r>
      <w:r w:rsidRPr="00F61BAA">
        <w:t xml:space="preserve"> 33. Zakona o izmjenama i dopunama Zakona o lokalnoj i područnoj (regionalnoj) samoupravi ("Narodne novine", broj </w:t>
      </w:r>
      <w:r>
        <w:t>123</w:t>
      </w:r>
      <w:r w:rsidRPr="00F61BAA">
        <w:t>/17)</w:t>
      </w:r>
      <w:r>
        <w:t xml:space="preserve"> propisana je obveza jedinica lokalne i područne (regionalne) samouprave da usklade svoje statute i druge opće akte s odredbama zakona.  Članak </w:t>
      </w:r>
      <w:r w:rsidRPr="00F61BAA">
        <w:t xml:space="preserve"> 41. Statuta Grada Poreča </w:t>
      </w:r>
      <w:proofErr w:type="spellStart"/>
      <w:r w:rsidRPr="00F61BAA">
        <w:t>Parenzo</w:t>
      </w:r>
      <w:proofErr w:type="spellEnd"/>
      <w:r w:rsidRPr="00F61BAA">
        <w:t xml:space="preserve"> ("Službeni glasnik Grada Poreča-</w:t>
      </w:r>
      <w:proofErr w:type="spellStart"/>
      <w:r w:rsidRPr="00F61BAA">
        <w:t>Parenzo</w:t>
      </w:r>
      <w:proofErr w:type="spellEnd"/>
      <w:r w:rsidRPr="00F61BAA">
        <w:t>" 02/2013)</w:t>
      </w:r>
      <w:r>
        <w:t xml:space="preserve"> određuje da je za donošenje, te izmjene i dopune gradskog Statuta</w:t>
      </w:r>
      <w:r w:rsidR="00644095">
        <w:t>,</w:t>
      </w:r>
      <w:r>
        <w:t xml:space="preserve"> nadležno </w:t>
      </w:r>
      <w:r w:rsidR="00644095">
        <w:t>G</w:t>
      </w:r>
      <w:r>
        <w:t>rad</w:t>
      </w:r>
      <w:r w:rsidR="00644095">
        <w:t>s</w:t>
      </w:r>
      <w:r>
        <w:t>ko vijeće.</w:t>
      </w:r>
    </w:p>
    <w:p w:rsidR="00644095" w:rsidRDefault="00644095" w:rsidP="000D7BBC">
      <w:pPr>
        <w:rPr>
          <w:color w:val="000000"/>
        </w:rPr>
      </w:pPr>
    </w:p>
    <w:p w:rsidR="000D7BBC" w:rsidRDefault="000D7BBC" w:rsidP="000D7BBC">
      <w:pPr>
        <w:rPr>
          <w:b/>
          <w:color w:val="000000"/>
        </w:rPr>
      </w:pPr>
      <w:r>
        <w:rPr>
          <w:b/>
          <w:color w:val="000000"/>
        </w:rPr>
        <w:t>Postojeće  stanje:</w:t>
      </w:r>
    </w:p>
    <w:p w:rsidR="00E7279D" w:rsidRDefault="000D7BBC" w:rsidP="000D7BBC">
      <w:r w:rsidRPr="00F61BAA">
        <w:t>Zakon</w:t>
      </w:r>
      <w:r>
        <w:t>om</w:t>
      </w:r>
      <w:r w:rsidRPr="00F61BAA">
        <w:t xml:space="preserve"> o izmjenama i dopunama Zakona o lokalnoj i područnoj (regionalnoj) samoupravi</w:t>
      </w:r>
      <w:r w:rsidR="00E7279D">
        <w:t xml:space="preserve"> mijenjan je veći broj odredbi toga Zakona koji se neposredno odnose na rad i djelovanje jedinica lokalne i područne (regionalne) samouprave, pa i na Grad Poreč-</w:t>
      </w:r>
      <w:proofErr w:type="spellStart"/>
      <w:r w:rsidR="00E7279D">
        <w:t>Parenzo</w:t>
      </w:r>
      <w:proofErr w:type="spellEnd"/>
      <w:r w:rsidR="00E7279D">
        <w:t>.</w:t>
      </w:r>
    </w:p>
    <w:p w:rsidR="00E7279D" w:rsidRDefault="00E7279D" w:rsidP="000D7BBC">
      <w:r>
        <w:t>Gradski Statut, kao i ostali gradski opći akti</w:t>
      </w:r>
      <w:r w:rsidR="00644095">
        <w:t>,</w:t>
      </w:r>
      <w:r>
        <w:t xml:space="preserve"> moraju biti utemeljeni i sukladni predmetnom i drugim Zakonima.</w:t>
      </w:r>
    </w:p>
    <w:p w:rsidR="000D7BBC" w:rsidRDefault="00E7279D" w:rsidP="000D7BBC">
      <w:r>
        <w:t xml:space="preserve">Obzirom da odredbe Zakona nije moguće mijenjati u njihovom značenju i primjeni, u statute županija, gradova i općina se obično prepisuju </w:t>
      </w:r>
      <w:r w:rsidR="00644095">
        <w:t>gotovo sve</w:t>
      </w:r>
      <w:r>
        <w:t xml:space="preserve"> odredbe Zakona, što statute čini opsežnima</w:t>
      </w:r>
      <w:r w:rsidR="00644095">
        <w:t>,</w:t>
      </w:r>
      <w:r>
        <w:t xml:space="preserve"> sa istim odredbama kao i u Zakonu</w:t>
      </w:r>
      <w:r w:rsidR="007E62D5">
        <w:t>. Tada</w:t>
      </w:r>
      <w:r>
        <w:t xml:space="preserve"> u slučaju izmjena Zakona određene odredbe statuta postaju nezakonite jer imaju sadržaj drugačiji</w:t>
      </w:r>
      <w:r w:rsidR="007E62D5">
        <w:t xml:space="preserve"> nego što je u</w:t>
      </w:r>
      <w:r w:rsidR="00644095">
        <w:t xml:space="preserve"> novom,</w:t>
      </w:r>
      <w:r>
        <w:t xml:space="preserve"> izmijenjenom</w:t>
      </w:r>
      <w:r w:rsidR="007E62D5">
        <w:t>, važećem</w:t>
      </w:r>
      <w:r>
        <w:t xml:space="preserve"> zakonu, </w:t>
      </w:r>
      <w:r w:rsidR="00644095">
        <w:t>a takvo stanje</w:t>
      </w:r>
      <w:r>
        <w:t xml:space="preserve"> traje neko vrijeme, dok se statut ne uskladi sa Zakonom. </w:t>
      </w:r>
    </w:p>
    <w:p w:rsidR="007E62D5" w:rsidRDefault="007E62D5" w:rsidP="000D7BBC">
      <w:r>
        <w:t>Radi toga, važeći gradski Statut u Članku 104. ima odredbu da se na pitanja koja nisu uređena Statutom neposredno primjenjuju odgovarajući zakoni i drugi propisi.</w:t>
      </w:r>
    </w:p>
    <w:p w:rsidR="007E62D5" w:rsidRDefault="007E62D5" w:rsidP="000D7BBC">
      <w:r>
        <w:t>Stoga se veliki dio odredbi Zakona ne prepisuje u Statut, nego se neposredno primjenjuje Zakon.</w:t>
      </w:r>
    </w:p>
    <w:p w:rsidR="007E62D5" w:rsidRDefault="007E62D5" w:rsidP="000D7BBC">
      <w:r>
        <w:t>Ovom Statutarnom odlukom se mijenjaju i dopunjuju postojeće odredbe Statuta koje je trebalo uskladiti sa Zakonom, a na pitanja koja nisu uređena Statutom se i dalje neposredno primjenjuj</w:t>
      </w:r>
      <w:r w:rsidR="00EF7DF3">
        <w:t>u odredbe važećeg Zakona i drugih propisa.</w:t>
      </w:r>
    </w:p>
    <w:p w:rsidR="00644095" w:rsidRDefault="00644095" w:rsidP="000D7BBC"/>
    <w:p w:rsidR="000D7BBC" w:rsidRDefault="000D7BBC" w:rsidP="000D7BBC">
      <w:pPr>
        <w:rPr>
          <w:b/>
        </w:rPr>
      </w:pPr>
      <w:r>
        <w:rPr>
          <w:b/>
        </w:rPr>
        <w:t xml:space="preserve">Pitanja koja se uređuju </w:t>
      </w:r>
      <w:r w:rsidR="00EF7DF3">
        <w:rPr>
          <w:b/>
        </w:rPr>
        <w:t>Statutarnom odlukom</w:t>
      </w:r>
      <w:r>
        <w:rPr>
          <w:b/>
        </w:rPr>
        <w:t>:</w:t>
      </w:r>
    </w:p>
    <w:p w:rsidR="00EF7DF3" w:rsidRDefault="00EF7DF3" w:rsidP="000D7BBC">
      <w:r w:rsidRPr="00EF7DF3">
        <w:t>Člankom 1.</w:t>
      </w:r>
      <w:r>
        <w:t>-</w:t>
      </w:r>
      <w:r w:rsidR="00644095">
        <w:t xml:space="preserve"> </w:t>
      </w:r>
      <w:r>
        <w:t>izrazi koji imaju rodno značenje odnose se jednako na muški i ženski rod.</w:t>
      </w:r>
    </w:p>
    <w:p w:rsidR="00EF7DF3" w:rsidRPr="00EF7DF3" w:rsidRDefault="00EF7DF3" w:rsidP="000D7BBC">
      <w:r>
        <w:t>Član</w:t>
      </w:r>
      <w:r w:rsidR="006329DF">
        <w:t xml:space="preserve">cima </w:t>
      </w:r>
      <w:r>
        <w:t>2.</w:t>
      </w:r>
      <w:r w:rsidR="006329DF">
        <w:t xml:space="preserve"> i 4.</w:t>
      </w:r>
      <w:r>
        <w:t xml:space="preserve"> </w:t>
      </w:r>
      <w:r w:rsidR="006329DF">
        <w:t>–</w:t>
      </w:r>
      <w:r w:rsidR="00644095">
        <w:t xml:space="preserve"> </w:t>
      </w:r>
      <w:r w:rsidR="006329DF">
        <w:t>usklađuju se imena naselja na području Grada sa Odlukom o izmjenama imena naselja na području Grada Poreča-</w:t>
      </w:r>
      <w:proofErr w:type="spellStart"/>
      <w:r w:rsidR="006329DF">
        <w:t>Parenzo</w:t>
      </w:r>
      <w:proofErr w:type="spellEnd"/>
      <w:r w:rsidR="006329DF">
        <w:t xml:space="preserve"> („Službeni glasnik Grada Poreča-</w:t>
      </w:r>
      <w:proofErr w:type="spellStart"/>
      <w:r w:rsidR="006329DF">
        <w:t>Parenzo</w:t>
      </w:r>
      <w:proofErr w:type="spellEnd"/>
      <w:r w:rsidR="006329DF">
        <w:t xml:space="preserve">“ </w:t>
      </w:r>
      <w:proofErr w:type="spellStart"/>
      <w:r w:rsidR="006329DF">
        <w:t>br</w:t>
      </w:r>
      <w:proofErr w:type="spellEnd"/>
      <w:r w:rsidR="006329DF">
        <w:t xml:space="preserve"> 2/2014) </w:t>
      </w:r>
      <w:r w:rsidR="00206BE8">
        <w:t xml:space="preserve">kojom su izmijenjena imena naselja </w:t>
      </w:r>
      <w:proofErr w:type="spellStart"/>
      <w:r w:rsidR="00206BE8">
        <w:t>Varvari</w:t>
      </w:r>
      <w:proofErr w:type="spellEnd"/>
      <w:r w:rsidR="00206BE8">
        <w:t xml:space="preserve">, </w:t>
      </w:r>
      <w:proofErr w:type="spellStart"/>
      <w:r w:rsidR="00206BE8">
        <w:t>Jakići</w:t>
      </w:r>
      <w:proofErr w:type="spellEnd"/>
      <w:r w:rsidR="00206BE8">
        <w:t xml:space="preserve"> </w:t>
      </w:r>
      <w:proofErr w:type="spellStart"/>
      <w:r w:rsidR="00206BE8">
        <w:t>Gorinji</w:t>
      </w:r>
      <w:proofErr w:type="spellEnd"/>
      <w:r w:rsidR="00206BE8">
        <w:t xml:space="preserve"> i </w:t>
      </w:r>
      <w:proofErr w:type="spellStart"/>
      <w:r w:rsidR="00206BE8">
        <w:t>Jurići</w:t>
      </w:r>
      <w:proofErr w:type="spellEnd"/>
      <w:r w:rsidR="00206BE8">
        <w:t>.</w:t>
      </w:r>
    </w:p>
    <w:p w:rsidR="00EF7DF3" w:rsidRPr="00206BE8" w:rsidRDefault="00206BE8" w:rsidP="000D7BBC">
      <w:r w:rsidRPr="00206BE8">
        <w:t>Člankom 3. – se odredba o raspolaganju ostalom imovinom mijenja u odredbu o drugom raspolaganju imovinom, odnosno umjesto na vrste imovine, upućuje</w:t>
      </w:r>
      <w:r w:rsidR="00644095">
        <w:t xml:space="preserve"> se</w:t>
      </w:r>
      <w:r w:rsidRPr="00206BE8">
        <w:t xml:space="preserve"> na načine raspolaganje imovinom.</w:t>
      </w:r>
    </w:p>
    <w:p w:rsidR="00206BE8" w:rsidRDefault="00206BE8" w:rsidP="00206BE8">
      <w:pPr>
        <w:jc w:val="both"/>
      </w:pPr>
      <w:r w:rsidRPr="00206BE8">
        <w:t xml:space="preserve">Člankom 5. – mijenja se odredba da inicijativu i prijedlog za osnivanje novog mjesnog odbora, </w:t>
      </w:r>
      <w:r w:rsidR="00644095">
        <w:t>n</w:t>
      </w:r>
      <w:r w:rsidRPr="00206BE8">
        <w:t>e mogu</w:t>
      </w:r>
      <w:r>
        <w:t xml:space="preserve"> više</w:t>
      </w:r>
      <w:r w:rsidRPr="00206BE8">
        <w:t xml:space="preserve"> davati </w:t>
      </w:r>
      <w:r w:rsidR="00644095">
        <w:t xml:space="preserve">i </w:t>
      </w:r>
      <w:r w:rsidRPr="00206BE8">
        <w:t>organizacije i udruge građana, kao do sada, nego članovi Gradskog vijeća.</w:t>
      </w:r>
    </w:p>
    <w:p w:rsidR="00206BE8" w:rsidRDefault="00206BE8" w:rsidP="00206BE8">
      <w:pPr>
        <w:jc w:val="both"/>
      </w:pPr>
      <w:r>
        <w:t>Član</w:t>
      </w:r>
      <w:r w:rsidR="00E367C8">
        <w:t>cima</w:t>
      </w:r>
      <w:r>
        <w:t xml:space="preserve"> 6.</w:t>
      </w:r>
      <w:r w:rsidR="00E367C8">
        <w:t xml:space="preserve"> i 7.</w:t>
      </w:r>
      <w:r>
        <w:t xml:space="preserve"> – </w:t>
      </w:r>
      <w:r w:rsidR="00E367C8">
        <w:t>Gradonačelnik ne može više samostalno raspustiti vijeće mjesnog odbora, već to može učiniti Gradsko vijeće na prijedlog Gradonačelnika.</w:t>
      </w:r>
    </w:p>
    <w:p w:rsidR="00E367C8" w:rsidRPr="00E367C8" w:rsidRDefault="00E367C8" w:rsidP="00E367C8">
      <w:pPr>
        <w:jc w:val="both"/>
      </w:pPr>
      <w:r>
        <w:t xml:space="preserve">Člankom 8.- umjesto da će imovinom Grada upravljati Gradonačelnik i Gradsko vijeće pažnjom dobrog </w:t>
      </w:r>
      <w:r w:rsidRPr="00E367C8">
        <w:t>domaćina, propisuje se da će to činiti pažnjom dobrog gospodara.</w:t>
      </w:r>
    </w:p>
    <w:p w:rsidR="00E367C8" w:rsidRDefault="00E367C8" w:rsidP="00206BE8">
      <w:pPr>
        <w:jc w:val="both"/>
      </w:pPr>
      <w:r>
        <w:t>Člankom 9. – izrazi koji načelno navode prihode Grada, usklađuju se sa zakonskom terminologijom.</w:t>
      </w:r>
    </w:p>
    <w:p w:rsidR="00E367C8" w:rsidRDefault="00E367C8" w:rsidP="00206BE8">
      <w:pPr>
        <w:jc w:val="both"/>
      </w:pPr>
      <w:r>
        <w:t>Člankom 10. –određuje se da opći akt ne može stupiti na snagu danom objave u službenom glasilu, već izuzetno prvog dana</w:t>
      </w:r>
      <w:r w:rsidR="00A759C6">
        <w:t xml:space="preserve"> </w:t>
      </w:r>
      <w:r>
        <w:t>nakon dana objave</w:t>
      </w:r>
      <w:r w:rsidR="00A759C6">
        <w:t>.</w:t>
      </w:r>
    </w:p>
    <w:p w:rsidR="00A759C6" w:rsidRPr="00E367C8" w:rsidRDefault="00A759C6" w:rsidP="00206BE8">
      <w:pPr>
        <w:jc w:val="both"/>
      </w:pPr>
      <w:r>
        <w:t xml:space="preserve">Člankom 11. – briše se odredba da gradska upravna tijela </w:t>
      </w:r>
      <w:r w:rsidRPr="00A759C6">
        <w:t xml:space="preserve">nadziru </w:t>
      </w:r>
      <w:r w:rsidRPr="004A4428">
        <w:t>provođenje</w:t>
      </w:r>
      <w:r w:rsidRPr="009D7B3C">
        <w:t xml:space="preserve"> općih akata</w:t>
      </w:r>
      <w:r w:rsidRPr="00814D4F">
        <w:t xml:space="preserve"> Gradskog vijeća i Gradonačelnika</w:t>
      </w:r>
      <w:r>
        <w:t xml:space="preserve">, već ih samo provode. </w:t>
      </w:r>
    </w:p>
    <w:p w:rsidR="000D7BBC" w:rsidRDefault="00A759C6" w:rsidP="000D7BBC">
      <w:r w:rsidRPr="00A759C6">
        <w:t>Člankom 12. i 13.</w:t>
      </w:r>
      <w:r>
        <w:t xml:space="preserve">- određuje način </w:t>
      </w:r>
      <w:proofErr w:type="spellStart"/>
      <w:r>
        <w:t>nomotehničkih</w:t>
      </w:r>
      <w:proofErr w:type="spellEnd"/>
      <w:r>
        <w:t xml:space="preserve"> – formalnih izmjena teksta Statuta i objavljivanje</w:t>
      </w:r>
      <w:r w:rsidR="00B50813">
        <w:t xml:space="preserve"> njegovog</w:t>
      </w:r>
      <w:r>
        <w:t xml:space="preserve"> pročišćenog teksta</w:t>
      </w:r>
      <w:r w:rsidR="00B50813">
        <w:t>.</w:t>
      </w:r>
    </w:p>
    <w:p w:rsidR="00B50813" w:rsidRPr="00A759C6" w:rsidRDefault="00B50813" w:rsidP="000D7BBC"/>
    <w:p w:rsidR="00B50813" w:rsidRDefault="000D7BBC" w:rsidP="000D7BBC">
      <w:pPr>
        <w:rPr>
          <w:b/>
        </w:rPr>
      </w:pPr>
      <w:r>
        <w:rPr>
          <w:b/>
        </w:rPr>
        <w:t xml:space="preserve">Cilj donošenja </w:t>
      </w:r>
      <w:r w:rsidR="00A759C6">
        <w:rPr>
          <w:b/>
        </w:rPr>
        <w:t>Statutarne odluke:</w:t>
      </w:r>
    </w:p>
    <w:p w:rsidR="00A759C6" w:rsidRDefault="00A759C6" w:rsidP="000D7BBC">
      <w:r w:rsidRPr="00A759C6">
        <w:t>Cilj donošenja Statutarne odluke je usklađenje gradskog Statuta s važećim propisima.</w:t>
      </w:r>
    </w:p>
    <w:p w:rsidR="00B50813" w:rsidRPr="00A759C6" w:rsidRDefault="00B50813" w:rsidP="000D7BBC"/>
    <w:p w:rsidR="00A759C6" w:rsidRDefault="00A759C6" w:rsidP="00A759C6">
      <w:pPr>
        <w:rPr>
          <w:b/>
        </w:rPr>
      </w:pPr>
      <w:r>
        <w:rPr>
          <w:b/>
        </w:rPr>
        <w:t>Sredstva za ostvarenje Statutarne odluke:</w:t>
      </w:r>
    </w:p>
    <w:p w:rsidR="00F713B0" w:rsidRPr="00644095" w:rsidRDefault="00A759C6" w:rsidP="00A759C6">
      <w:r w:rsidRPr="00644095">
        <w:t>Posebna sredstva za ostvarenje predmetne Statutarne odluke nisu potrebna.</w:t>
      </w:r>
    </w:p>
    <w:sectPr w:rsidR="00F713B0" w:rsidRPr="00644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B0"/>
    <w:rsid w:val="000776ED"/>
    <w:rsid w:val="000D7BBC"/>
    <w:rsid w:val="0012275B"/>
    <w:rsid w:val="00165B27"/>
    <w:rsid w:val="00184491"/>
    <w:rsid w:val="001E7EA3"/>
    <w:rsid w:val="00206BE8"/>
    <w:rsid w:val="00212734"/>
    <w:rsid w:val="00237086"/>
    <w:rsid w:val="002613B4"/>
    <w:rsid w:val="003028C2"/>
    <w:rsid w:val="00316706"/>
    <w:rsid w:val="00387784"/>
    <w:rsid w:val="003D04C9"/>
    <w:rsid w:val="00453AE9"/>
    <w:rsid w:val="004563AB"/>
    <w:rsid w:val="0047204C"/>
    <w:rsid w:val="004A4428"/>
    <w:rsid w:val="005274CB"/>
    <w:rsid w:val="0057472E"/>
    <w:rsid w:val="006145BF"/>
    <w:rsid w:val="006329DF"/>
    <w:rsid w:val="00644095"/>
    <w:rsid w:val="00654CA4"/>
    <w:rsid w:val="006A0D51"/>
    <w:rsid w:val="00767E3C"/>
    <w:rsid w:val="007C5B75"/>
    <w:rsid w:val="007E62D5"/>
    <w:rsid w:val="00813EF9"/>
    <w:rsid w:val="00814D4F"/>
    <w:rsid w:val="008215D8"/>
    <w:rsid w:val="008847FD"/>
    <w:rsid w:val="008C5516"/>
    <w:rsid w:val="008D712F"/>
    <w:rsid w:val="008E6C79"/>
    <w:rsid w:val="00985944"/>
    <w:rsid w:val="009D7B3C"/>
    <w:rsid w:val="00A759C6"/>
    <w:rsid w:val="00AB59FB"/>
    <w:rsid w:val="00B50813"/>
    <w:rsid w:val="00B81157"/>
    <w:rsid w:val="00C97C26"/>
    <w:rsid w:val="00D27A7C"/>
    <w:rsid w:val="00E04E26"/>
    <w:rsid w:val="00E367C8"/>
    <w:rsid w:val="00E51BD2"/>
    <w:rsid w:val="00E7279D"/>
    <w:rsid w:val="00EA3806"/>
    <w:rsid w:val="00EF7DF3"/>
    <w:rsid w:val="00F45263"/>
    <w:rsid w:val="00F61BAA"/>
    <w:rsid w:val="00F713B0"/>
    <w:rsid w:val="00F85473"/>
    <w:rsid w:val="00FA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13B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13B0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oc">
    <w:name w:val="doc"/>
    <w:basedOn w:val="Normal"/>
    <w:rsid w:val="00E51BD2"/>
    <w:pPr>
      <w:spacing w:after="75" w:line="300" w:lineRule="atLeast"/>
      <w:jc w:val="both"/>
    </w:pPr>
    <w:rPr>
      <w:rFonts w:ascii="Arial" w:eastAsia="SimSu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13B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13B0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oc">
    <w:name w:val="doc"/>
    <w:basedOn w:val="Normal"/>
    <w:rsid w:val="00E51BD2"/>
    <w:pPr>
      <w:spacing w:after="75" w:line="300" w:lineRule="atLeast"/>
      <w:jc w:val="both"/>
    </w:pPr>
    <w:rPr>
      <w:rFonts w:ascii="Arial" w:eastAsia="SimSu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Božo Jelovac</dc:creator>
  <cp:lastModifiedBy>Božo Jelovac</cp:lastModifiedBy>
  <cp:revision>4</cp:revision>
  <cp:lastPrinted>2018-05-16T11:44:00Z</cp:lastPrinted>
  <dcterms:created xsi:type="dcterms:W3CDTF">2018-05-24T12:32:00Z</dcterms:created>
  <dcterms:modified xsi:type="dcterms:W3CDTF">2018-05-25T07:21:00Z</dcterms:modified>
</cp:coreProperties>
</file>